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7F65" w14:textId="77777777" w:rsidR="009F155B" w:rsidRDefault="009F155B" w:rsidP="009F155B">
      <w:pPr>
        <w:ind w:firstLine="708"/>
      </w:pPr>
    </w:p>
    <w:p w14:paraId="534C15A4" w14:textId="77777777" w:rsidR="009F155B" w:rsidRPr="007C2B26" w:rsidRDefault="009F155B" w:rsidP="009F155B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14:paraId="28E70727" w14:textId="77777777" w:rsidR="009F155B" w:rsidRPr="007C2B26" w:rsidRDefault="009F155B" w:rsidP="009F155B">
      <w:pPr>
        <w:pStyle w:val="AralkYok"/>
        <w:rPr>
          <w:rFonts w:ascii="Cambria" w:hAnsi="Cambria"/>
        </w:rPr>
      </w:pPr>
      <w:bookmarkStart w:id="0" w:name="_GoBack"/>
      <w:bookmarkEnd w:id="0"/>
    </w:p>
    <w:p w14:paraId="420A1D16" w14:textId="77777777" w:rsidR="009F155B" w:rsidRDefault="009F155B" w:rsidP="009F155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Aşağıda belirttiğim ders/derslerden Samsun Üniversitesi Ön Lisans ve Lisans Eğitim-Öğretim Yönetmeliğinin 19. Maddesi hükümleri doğrultusunda çekilmek istiyorum.</w:t>
      </w:r>
    </w:p>
    <w:p w14:paraId="190ABE7E" w14:textId="77777777" w:rsidR="009F155B" w:rsidRPr="007C2B26" w:rsidRDefault="009F155B" w:rsidP="009F155B">
      <w:pPr>
        <w:pStyle w:val="AralkYok"/>
        <w:ind w:firstLine="708"/>
        <w:jc w:val="both"/>
        <w:rPr>
          <w:rFonts w:ascii="Cambria" w:hAnsi="Cambria"/>
        </w:rPr>
      </w:pPr>
    </w:p>
    <w:p w14:paraId="4C3AB805" w14:textId="17CD6C7F" w:rsidR="009F155B" w:rsidRPr="00DA7853" w:rsidRDefault="009F155B" w:rsidP="009F155B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  <w:r w:rsidR="001A0B71">
        <w:rPr>
          <w:rFonts w:ascii="Cambria" w:hAnsi="Cambria"/>
        </w:rPr>
        <w:t xml:space="preserve">  </w:t>
      </w:r>
      <w:r w:rsidR="00107EBD"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>…/…/20…</w:t>
      </w:r>
    </w:p>
    <w:p w14:paraId="04D491B7" w14:textId="77777777" w:rsidR="009F155B" w:rsidRPr="0022378C" w:rsidRDefault="009F155B" w:rsidP="009F155B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6615"/>
        <w:gridCol w:w="56"/>
      </w:tblGrid>
      <w:tr w:rsidR="009F155B" w:rsidRPr="0022378C" w14:paraId="585CF07C" w14:textId="77777777" w:rsidTr="004871A9">
        <w:trPr>
          <w:trHeight w:val="321"/>
        </w:trPr>
        <w:tc>
          <w:tcPr>
            <w:tcW w:w="2466" w:type="dxa"/>
            <w:vAlign w:val="center"/>
          </w:tcPr>
          <w:p w14:paraId="69E6DBA4" w14:textId="77777777" w:rsidR="009F155B" w:rsidRPr="0022378C" w:rsidRDefault="009F155B" w:rsidP="004871A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58850B54" w14:textId="77777777" w:rsidR="009F155B" w:rsidRPr="0022378C" w:rsidRDefault="009F155B" w:rsidP="004871A9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03106CD0" w14:textId="77777777" w:rsidR="009F155B" w:rsidRDefault="009F155B" w:rsidP="004871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009105B0" w14:textId="77777777" w:rsidR="00107EBD" w:rsidRDefault="009F155B" w:rsidP="004871A9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</w:t>
            </w:r>
            <w:r w:rsidR="00107EBD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Öğrencinin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282B0C21" w14:textId="2EB8B5A2" w:rsidR="009F155B" w:rsidRPr="00B62D8A" w:rsidRDefault="00107EBD" w:rsidP="004871A9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F155B"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167D1A0C" w14:textId="77777777" w:rsidR="009F155B" w:rsidRPr="0022378C" w:rsidRDefault="009F155B" w:rsidP="004871A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İmza</w:t>
            </w:r>
          </w:p>
        </w:tc>
      </w:tr>
      <w:tr w:rsidR="009F155B" w:rsidRPr="007C2B26" w14:paraId="310FF9DE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82B2BF" w14:textId="77777777" w:rsidR="009F155B" w:rsidRPr="00264E74" w:rsidRDefault="009F155B" w:rsidP="004871A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9F155B" w:rsidRPr="007C2B26" w14:paraId="0CFD87FF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F18121" w14:textId="77777777" w:rsidR="009F155B" w:rsidRPr="007C2B26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67F3BF44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9F155B" w:rsidRPr="007C2B26" w14:paraId="6E808F0A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556F183" w14:textId="77777777" w:rsidR="009F155B" w:rsidRPr="007C2B26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2"/>
            <w:vAlign w:val="center"/>
          </w:tcPr>
          <w:p w14:paraId="237C316B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9F155B" w:rsidRPr="007C2B26" w14:paraId="4506017D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FC632D" w14:textId="77777777" w:rsidR="009F155B" w:rsidRPr="007C2B26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2"/>
            <w:vAlign w:val="center"/>
          </w:tcPr>
          <w:p w14:paraId="71758897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9F155B" w:rsidRPr="007C2B26" w14:paraId="212D5032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2740356" w14:textId="77777777" w:rsidR="009F155B" w:rsidRPr="007C2B26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2"/>
            <w:vAlign w:val="center"/>
          </w:tcPr>
          <w:p w14:paraId="07B0B570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  <w:tr w:rsidR="009F155B" w:rsidRPr="007C2B26" w14:paraId="7B2DD0EB" w14:textId="77777777" w:rsidTr="004871A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626A6514" w14:textId="77777777" w:rsidR="009F155B" w:rsidRPr="007C2B26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2"/>
            <w:vAlign w:val="center"/>
          </w:tcPr>
          <w:p w14:paraId="26B4A515" w14:textId="77777777" w:rsidR="009F155B" w:rsidRPr="007C2B26" w:rsidRDefault="009F155B" w:rsidP="004871A9">
            <w:pPr>
              <w:pStyle w:val="AralkYok"/>
              <w:rPr>
                <w:rFonts w:ascii="Cambria" w:hAnsi="Cambria"/>
              </w:rPr>
            </w:pPr>
          </w:p>
        </w:tc>
      </w:tr>
    </w:tbl>
    <w:p w14:paraId="27B4D3B7" w14:textId="77777777" w:rsidR="009F155B" w:rsidRDefault="009F155B" w:rsidP="009F155B">
      <w:pPr>
        <w:ind w:firstLine="708"/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7371"/>
      </w:tblGrid>
      <w:tr w:rsidR="009F155B" w:rsidRPr="00DA7853" w14:paraId="085BA874" w14:textId="77777777" w:rsidTr="004871A9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5F2ACF32" w14:textId="32497919" w:rsidR="009F155B" w:rsidRPr="00DA7853" w:rsidRDefault="00107EBD" w:rsidP="004871A9">
            <w:pPr>
              <w:jc w:val="center"/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 xml:space="preserve">ÇEKİLMEK </w:t>
            </w:r>
            <w:r w:rsidR="009F155B" w:rsidRPr="00DA785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İSTEDİĞİM DERS/DERSLER</w:t>
            </w:r>
          </w:p>
        </w:tc>
      </w:tr>
      <w:tr w:rsidR="009F155B" w:rsidRPr="00DA7853" w14:paraId="6D88D187" w14:textId="77777777" w:rsidTr="00107EBD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F5A2436" w14:textId="77777777" w:rsidR="009F155B" w:rsidRPr="00DA7853" w:rsidRDefault="009F155B" w:rsidP="004871A9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S/N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2BFCB2" w14:textId="47B7702D" w:rsidR="009F155B" w:rsidRPr="00DA7853" w:rsidRDefault="009F155B" w:rsidP="004871A9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</w:t>
            </w:r>
            <w:r w:rsidR="00107EBD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S</w:t>
            </w:r>
            <w:r w:rsidRPr="00DA785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İN KODU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289DA4F" w14:textId="77777777" w:rsidR="009F155B" w:rsidRPr="00DA7853" w:rsidRDefault="009F155B" w:rsidP="004871A9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DERSİN ADI</w:t>
            </w:r>
          </w:p>
        </w:tc>
      </w:tr>
      <w:tr w:rsidR="009F155B" w:rsidRPr="00DA7853" w14:paraId="2D5E5F6C" w14:textId="77777777" w:rsidTr="00107EBD">
        <w:trPr>
          <w:trHeight w:val="296"/>
        </w:trPr>
        <w:tc>
          <w:tcPr>
            <w:tcW w:w="562" w:type="dxa"/>
            <w:vAlign w:val="center"/>
          </w:tcPr>
          <w:p w14:paraId="34DB258D" w14:textId="77777777" w:rsidR="009F155B" w:rsidRPr="00DA7853" w:rsidRDefault="009F155B" w:rsidP="004871A9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63C4F4A" w14:textId="77777777" w:rsidR="009F155B" w:rsidRPr="00DA7853" w:rsidRDefault="009F155B" w:rsidP="004871A9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62BAA525" w14:textId="77777777" w:rsidR="009F155B" w:rsidRPr="00DA7853" w:rsidRDefault="009F155B" w:rsidP="004871A9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9F155B" w:rsidRPr="00DA7853" w14:paraId="74B65AA5" w14:textId="77777777" w:rsidTr="00107EBD">
        <w:trPr>
          <w:trHeight w:val="296"/>
        </w:trPr>
        <w:tc>
          <w:tcPr>
            <w:tcW w:w="562" w:type="dxa"/>
            <w:vAlign w:val="center"/>
          </w:tcPr>
          <w:p w14:paraId="187F8A0E" w14:textId="77777777" w:rsidR="009F155B" w:rsidRPr="00DA7853" w:rsidRDefault="009F155B" w:rsidP="004871A9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FDFEA10" w14:textId="77777777" w:rsidR="009F155B" w:rsidRPr="00DA7853" w:rsidRDefault="009F155B" w:rsidP="004871A9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14:paraId="7C2363BE" w14:textId="77777777" w:rsidR="009F155B" w:rsidRPr="00DA7853" w:rsidRDefault="009F155B" w:rsidP="004871A9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</w:tbl>
    <w:p w14:paraId="12C05811" w14:textId="77777777" w:rsidR="009F155B" w:rsidRDefault="009F155B" w:rsidP="009F155B">
      <w:pPr>
        <w:ind w:firstLine="708"/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656"/>
        <w:gridCol w:w="440"/>
        <w:gridCol w:w="3002"/>
        <w:gridCol w:w="453"/>
        <w:gridCol w:w="3083"/>
      </w:tblGrid>
      <w:tr w:rsidR="009F155B" w:rsidRPr="00DA7853" w14:paraId="15A7CC1A" w14:textId="77777777" w:rsidTr="00A612E8">
        <w:tc>
          <w:tcPr>
            <w:tcW w:w="963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7FF3BD8" w14:textId="77777777" w:rsidR="009F155B" w:rsidRPr="00DA7853" w:rsidRDefault="009F155B" w:rsidP="004871A9">
            <w:pPr>
              <w:jc w:val="center"/>
              <w:rPr>
                <w:rFonts w:ascii="Cambria" w:eastAsiaTheme="minorHAnsi" w:hAnsi="Cambria" w:cs="Tahoma"/>
                <w:i/>
                <w:color w:val="C00000"/>
                <w:sz w:val="20"/>
                <w:szCs w:val="20"/>
                <w:lang w:eastAsia="en-US"/>
              </w:rPr>
            </w:pPr>
            <w:r w:rsidRPr="00DA7853">
              <w:rPr>
                <w:rFonts w:ascii="Cambria" w:eastAsiaTheme="minorHAnsi" w:hAnsi="Cambria" w:cs="Tahoma"/>
                <w:i/>
                <w:color w:val="C00000"/>
                <w:sz w:val="20"/>
                <w:szCs w:val="20"/>
                <w:lang w:eastAsia="en-US"/>
              </w:rPr>
              <w:t xml:space="preserve">Bu kısım öğrencinin danışmanı tarafından doldurulacaktır. </w:t>
            </w:r>
          </w:p>
        </w:tc>
      </w:tr>
      <w:tr w:rsidR="009F155B" w:rsidRPr="00DA7853" w14:paraId="710D0A80" w14:textId="77777777" w:rsidTr="00A612E8">
        <w:trPr>
          <w:trHeight w:val="399"/>
        </w:trPr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614DB405" w14:textId="77777777" w:rsidR="009F155B" w:rsidRPr="00DA7853" w:rsidRDefault="009F155B" w:rsidP="004871A9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Danışmanın Görüşü</w:t>
            </w:r>
          </w:p>
        </w:tc>
        <w:sdt>
          <w:sdtPr>
            <w:rPr>
              <w:rFonts w:ascii="Cambria" w:eastAsiaTheme="minorHAnsi" w:hAnsi="Cambria" w:cstheme="minorBidi"/>
              <w:lang w:eastAsia="en-US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right w:val="nil"/>
                </w:tcBorders>
                <w:vAlign w:val="center"/>
              </w:tcPr>
              <w:p w14:paraId="7D0014F4" w14:textId="77777777" w:rsidR="009F155B" w:rsidRPr="00DA7853" w:rsidRDefault="009F155B" w:rsidP="004871A9">
                <w:pPr>
                  <w:rPr>
                    <w:rFonts w:ascii="Cambria" w:eastAsiaTheme="minorHAnsi" w:hAnsi="Cambria" w:cstheme="minorBidi"/>
                    <w:lang w:eastAsia="en-US"/>
                  </w:rPr>
                </w:pPr>
                <w:r w:rsidRPr="00DA7853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3002" w:type="dxa"/>
            <w:tcBorders>
              <w:left w:val="nil"/>
              <w:right w:val="nil"/>
            </w:tcBorders>
            <w:vAlign w:val="center"/>
          </w:tcPr>
          <w:p w14:paraId="0730DF7D" w14:textId="77777777" w:rsidR="009F155B" w:rsidRPr="00DA7853" w:rsidRDefault="009F155B" w:rsidP="004871A9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UYGUNDUR </w:t>
            </w:r>
          </w:p>
        </w:tc>
        <w:sdt>
          <w:sdtPr>
            <w:rPr>
              <w:rFonts w:ascii="Cambria" w:eastAsiaTheme="minorHAnsi" w:hAnsi="Cambria" w:cstheme="minorBidi"/>
              <w:lang w:eastAsia="en-US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left w:val="nil"/>
                  <w:right w:val="nil"/>
                </w:tcBorders>
                <w:vAlign w:val="center"/>
              </w:tcPr>
              <w:p w14:paraId="78FA61D9" w14:textId="77777777" w:rsidR="009F155B" w:rsidRPr="00DA7853" w:rsidRDefault="009F155B" w:rsidP="004871A9">
                <w:pPr>
                  <w:rPr>
                    <w:rFonts w:ascii="Cambria" w:eastAsiaTheme="minorHAnsi" w:hAnsi="Cambria" w:cstheme="minorBidi"/>
                    <w:lang w:eastAsia="en-US"/>
                  </w:rPr>
                </w:pPr>
                <w:r w:rsidRPr="00DA7853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3083" w:type="dxa"/>
            <w:tcBorders>
              <w:left w:val="nil"/>
            </w:tcBorders>
            <w:vAlign w:val="center"/>
          </w:tcPr>
          <w:p w14:paraId="3888BED0" w14:textId="77777777" w:rsidR="009F155B" w:rsidRPr="00DA7853" w:rsidRDefault="009F155B" w:rsidP="004871A9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UYGUN DEĞİLDİR</w:t>
            </w:r>
          </w:p>
        </w:tc>
      </w:tr>
    </w:tbl>
    <w:p w14:paraId="1C58C1A5" w14:textId="77777777" w:rsidR="009F155B" w:rsidRDefault="009F155B" w:rsidP="009F155B">
      <w:pPr>
        <w:ind w:firstLine="708"/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9F155B" w:rsidRPr="00221EEC" w14:paraId="239EA4E4" w14:textId="77777777" w:rsidTr="004871A9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14:paraId="14099536" w14:textId="77777777" w:rsidR="009F155B" w:rsidRPr="00426ED0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14:paraId="4EADE9EB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14:paraId="00F3CA25" w14:textId="77777777" w:rsidR="009F155B" w:rsidRPr="00221EEC" w:rsidRDefault="009F155B" w:rsidP="004871A9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9F155B" w14:paraId="178CE3AB" w14:textId="77777777" w:rsidTr="004871A9">
        <w:trPr>
          <w:trHeight w:val="338"/>
        </w:trPr>
        <w:tc>
          <w:tcPr>
            <w:tcW w:w="2552" w:type="dxa"/>
            <w:vAlign w:val="center"/>
          </w:tcPr>
          <w:p w14:paraId="18288231" w14:textId="77777777" w:rsidR="009F155B" w:rsidRPr="00426ED0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14:paraId="65175C17" w14:textId="77777777" w:rsidR="009F155B" w:rsidRPr="00426ED0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4C34CF16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0F9505E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9F155B" w14:paraId="6665BD70" w14:textId="77777777" w:rsidTr="004871A9">
        <w:tc>
          <w:tcPr>
            <w:tcW w:w="2552" w:type="dxa"/>
          </w:tcPr>
          <w:p w14:paraId="1306CF78" w14:textId="77777777" w:rsidR="009F155B" w:rsidRPr="00426ED0" w:rsidRDefault="009F155B" w:rsidP="004871A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0751F8DA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23C3A31" w14:textId="77777777" w:rsidR="009F155B" w:rsidRDefault="009F155B" w:rsidP="004871A9">
            <w:pPr>
              <w:pStyle w:val="AralkYok"/>
              <w:rPr>
                <w:rFonts w:ascii="Cambria" w:hAnsi="Cambria"/>
                <w:b/>
              </w:rPr>
            </w:pPr>
          </w:p>
          <w:p w14:paraId="0AD9F3AC" w14:textId="31CEB681" w:rsidR="004F1FB8" w:rsidRDefault="004F1FB8" w:rsidP="004871A9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tbl>
      <w:tblPr>
        <w:tblStyle w:val="TabloKlavuzuAk1"/>
        <w:tblW w:w="9525" w:type="dxa"/>
        <w:tblInd w:w="0" w:type="dxa"/>
        <w:tblLook w:val="04A0" w:firstRow="1" w:lastRow="0" w:firstColumn="1" w:lastColumn="0" w:noHBand="0" w:noVBand="1"/>
      </w:tblPr>
      <w:tblGrid>
        <w:gridCol w:w="9525"/>
      </w:tblGrid>
      <w:tr w:rsidR="009F155B" w:rsidRPr="00DA7853" w14:paraId="653D5772" w14:textId="77777777" w:rsidTr="004F1FB8">
        <w:trPr>
          <w:trHeight w:val="39"/>
        </w:trPr>
        <w:tc>
          <w:tcPr>
            <w:tcW w:w="9525" w:type="dxa"/>
            <w:shd w:val="clear" w:color="auto" w:fill="F2F2F2" w:themeFill="background1" w:themeFillShade="F2"/>
          </w:tcPr>
          <w:p w14:paraId="68216C1C" w14:textId="26331945" w:rsidR="009F155B" w:rsidRPr="00DA7853" w:rsidRDefault="009F155B" w:rsidP="004871A9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DE</w:t>
            </w:r>
            <w:r w:rsidR="00044C87"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RS</w:t>
            </w: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TEN ÇEKİLME</w:t>
            </w:r>
            <w:r w:rsidRPr="00DA7853"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 xml:space="preserve"> KOŞULLARI</w:t>
            </w:r>
          </w:p>
        </w:tc>
      </w:tr>
      <w:tr w:rsidR="009F155B" w:rsidRPr="00DA7853" w14:paraId="1B209062" w14:textId="77777777" w:rsidTr="00711B5B">
        <w:trPr>
          <w:trHeight w:val="2390"/>
        </w:trPr>
        <w:tc>
          <w:tcPr>
            <w:tcW w:w="9525" w:type="dxa"/>
          </w:tcPr>
          <w:p w14:paraId="7D50921E" w14:textId="18D1F27B" w:rsidR="009F155B" w:rsidRPr="00DA7853" w:rsidRDefault="009F155B" w:rsidP="004871A9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(1) Öğrenciler kayıtlı oldukları derslerden aşağıda belirtilen kurallara göre </w:t>
            </w:r>
            <w:r w:rsidR="00711B5B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çekilebilirler.</w:t>
            </w:r>
          </w:p>
          <w:p w14:paraId="170283B5" w14:textId="4DE33EF9" w:rsidR="009F155B" w:rsidRPr="00DA7853" w:rsidRDefault="00A612E8" w:rsidP="004871A9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</w:t>
            </w:r>
            <w:r w:rsidR="009F155B" w:rsidRPr="00DA785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a) Öğrenciler, kayıtlı oldukları derslerden akademik takvimde belirtilen tarihlerde çekilebilirler. Belirtilen tarihlerin bitiminden sonra dersten çekilme işlemi yapılamaz. </w:t>
            </w:r>
          </w:p>
          <w:p w14:paraId="56838581" w14:textId="77777777" w:rsidR="009F155B" w:rsidRPr="00DA7853" w:rsidRDefault="009F155B" w:rsidP="004871A9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b) Öğrenciler, bir dönemde en çok bir dersten çekilebilirler. (ÇAP, YDP dersleri dahil)</w:t>
            </w:r>
          </w:p>
          <w:p w14:paraId="0C7B981A" w14:textId="77777777" w:rsidR="00E953AB" w:rsidRDefault="00A612E8" w:rsidP="004871A9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</w:t>
            </w:r>
            <w:r w:rsidR="009F155B" w:rsidRPr="00DA785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c) Ön lisans öğrencileri, öğrenim süresince en fazla 2 dersten, lisans öğrencileri öğrenimleri süresince en fazla 6 dersten çekilebilirler. </w:t>
            </w:r>
          </w:p>
          <w:p w14:paraId="0EA57C09" w14:textId="2F48874E" w:rsidR="009F155B" w:rsidRPr="00DA7853" w:rsidRDefault="009F155B" w:rsidP="004871A9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ç) Öğrencinin aktif dönemde aldığı ders yükü, alması gereken 20 AKTS veya altında ise herhangi bir dersten çekilme izni verilmez. </w:t>
            </w:r>
          </w:p>
          <w:p w14:paraId="7D941465" w14:textId="39474C8D" w:rsidR="009F155B" w:rsidRPr="00DA7853" w:rsidRDefault="00A612E8" w:rsidP="004871A9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</w:t>
            </w:r>
            <w:r w:rsidR="009F155B" w:rsidRPr="00DA785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d) Müfredatın ilk iki yarıyılındaki derslerden çekilme işlemi yapılamaz.</w:t>
            </w:r>
          </w:p>
          <w:p w14:paraId="34DF708F" w14:textId="77777777" w:rsidR="009F155B" w:rsidRPr="00DA7853" w:rsidRDefault="009F155B" w:rsidP="004871A9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e) Bir kez çekilme işlemi yapılan ders için sonraki dönemlerde ikinci kez çekilme işlemi yapılamaz. </w:t>
            </w:r>
          </w:p>
          <w:p w14:paraId="7AEE002D" w14:textId="6F6CBACD" w:rsidR="009F155B" w:rsidRPr="00DA7853" w:rsidRDefault="00A612E8" w:rsidP="004871A9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</w:t>
            </w:r>
            <w:r w:rsidR="009F155B" w:rsidRPr="00DA785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>f) Kredisi olmayan derslerden çekilme işlemi yapılamaz.</w:t>
            </w:r>
          </w:p>
          <w:p w14:paraId="1789C393" w14:textId="77777777" w:rsidR="009F155B" w:rsidRPr="00DA7853" w:rsidRDefault="009F155B" w:rsidP="004871A9">
            <w:pPr>
              <w:ind w:left="184"/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7853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g) Öğrenciler, not yükseltmek üzere aldıkları derslerden çekilemezler.</w:t>
            </w:r>
          </w:p>
        </w:tc>
      </w:tr>
    </w:tbl>
    <w:p w14:paraId="7C21466B" w14:textId="083EE9F2" w:rsidR="00A612E8" w:rsidRPr="009A3720" w:rsidRDefault="00A612E8" w:rsidP="006D7113">
      <w:pPr>
        <w:rPr>
          <w:b/>
          <w:color w:val="FF0000"/>
          <w:sz w:val="20"/>
        </w:rPr>
      </w:pPr>
      <w:r w:rsidRPr="009A3720">
        <w:rPr>
          <w:b/>
          <w:color w:val="FF0000"/>
          <w:sz w:val="20"/>
        </w:rPr>
        <w:t>HATIRLATMA</w:t>
      </w:r>
    </w:p>
    <w:p w14:paraId="696D4010" w14:textId="21F3AE33" w:rsidR="006D7113" w:rsidRDefault="006D7113" w:rsidP="006D7113">
      <w:r>
        <w:t xml:space="preserve">* </w:t>
      </w:r>
      <w:r w:rsidRPr="00A612E8">
        <w:rPr>
          <w:b/>
        </w:rPr>
        <w:t>Dersten çekilme son tarih</w:t>
      </w:r>
      <w:r>
        <w:t>: Akademik Takvimde yer almaktadır</w:t>
      </w:r>
      <w:r w:rsidR="00A612E8">
        <w:t>.</w:t>
      </w:r>
    </w:p>
    <w:p w14:paraId="1F3F863F" w14:textId="77777777" w:rsidR="006D7113" w:rsidRDefault="006D7113" w:rsidP="006D7113">
      <w:r>
        <w:t xml:space="preserve">* </w:t>
      </w:r>
      <w:r w:rsidRPr="00A612E8">
        <w:rPr>
          <w:b/>
        </w:rPr>
        <w:t>Dersten çekilme formunun temin ve teslim edileceği yer</w:t>
      </w:r>
      <w:r>
        <w:t>: Kayıtlı olduğu Bölüm Başkanlığı</w:t>
      </w:r>
    </w:p>
    <w:p w14:paraId="40C85C47" w14:textId="77777777" w:rsidR="006D7113" w:rsidRPr="00C2413E" w:rsidRDefault="006D7113" w:rsidP="00044C87"/>
    <w:sectPr w:rsidR="006D7113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8BD76" w14:textId="77777777" w:rsidR="00BC3BEB" w:rsidRDefault="00BC3BEB" w:rsidP="00057F9B">
      <w:r>
        <w:separator/>
      </w:r>
    </w:p>
  </w:endnote>
  <w:endnote w:type="continuationSeparator" w:id="0">
    <w:p w14:paraId="1F124622" w14:textId="77777777" w:rsidR="00BC3BEB" w:rsidRDefault="00BC3BEB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AF7E3F" w14:paraId="3343D2B9" w14:textId="77777777" w:rsidTr="009E76BB">
      <w:tc>
        <w:tcPr>
          <w:tcW w:w="3309" w:type="dxa"/>
        </w:tcPr>
        <w:p w14:paraId="2A62BD56" w14:textId="51D9B8EB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29064650" w14:textId="667BB28E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70C43C22" w14:textId="2202A2F7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AF7E3F" w14:paraId="4D2457F9" w14:textId="77777777" w:rsidTr="009E76BB">
      <w:tc>
        <w:tcPr>
          <w:tcW w:w="3309" w:type="dxa"/>
        </w:tcPr>
        <w:p w14:paraId="5A32AA9B" w14:textId="77777777" w:rsidR="00AF7E3F" w:rsidRDefault="00AF7E3F" w:rsidP="00AF7E3F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4BF7CC1D" w14:textId="64C7E415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2358AE60" w14:textId="77777777" w:rsidR="00AF7E3F" w:rsidRDefault="00AF7E3F" w:rsidP="00AF7E3F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476D7C01" w14:textId="1C26600F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3" w:type="dxa"/>
        </w:tcPr>
        <w:p w14:paraId="4E3B1F15" w14:textId="39C1BAC8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064FC227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01BFA" w14:textId="77777777" w:rsidR="00BC3BEB" w:rsidRDefault="00BC3BEB" w:rsidP="00057F9B">
      <w:r>
        <w:separator/>
      </w:r>
    </w:p>
  </w:footnote>
  <w:footnote w:type="continuationSeparator" w:id="0">
    <w:p w14:paraId="664540B1" w14:textId="77777777" w:rsidR="00BC3BEB" w:rsidRDefault="00BC3BEB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2344962E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101555" w14:textId="0F9A58BA" w:rsidR="009E76BB" w:rsidRPr="00ED479A" w:rsidRDefault="00406E03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5DA4CBC" wp14:editId="5F8DE595">
                <wp:simplePos x="0" y="0"/>
                <wp:positionH relativeFrom="column">
                  <wp:posOffset>-50800</wp:posOffset>
                </wp:positionH>
                <wp:positionV relativeFrom="paragraph">
                  <wp:posOffset>-647700</wp:posOffset>
                </wp:positionV>
                <wp:extent cx="889000" cy="741045"/>
                <wp:effectExtent l="0" t="0" r="6350" b="1905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0F323F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2B0788F5" w14:textId="4ADA26AD" w:rsidR="009E76BB" w:rsidRPr="009E76BB" w:rsidRDefault="002C0230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DERS</w:t>
          </w:r>
          <w:r w:rsidR="00C455EF">
            <w:rPr>
              <w:b/>
              <w:color w:val="000000"/>
              <w:lang w:val="en-US"/>
            </w:rPr>
            <w:t>TEN ÇEKİ</w:t>
          </w:r>
          <w:r w:rsidR="00044C87">
            <w:rPr>
              <w:b/>
              <w:color w:val="000000"/>
              <w:lang w:val="en-US"/>
            </w:rPr>
            <w:t>L</w:t>
          </w:r>
          <w:r w:rsidR="00C455EF">
            <w:rPr>
              <w:b/>
              <w:color w:val="000000"/>
              <w:lang w:val="en-US"/>
            </w:rPr>
            <w:t>ME</w:t>
          </w:r>
          <w:r w:rsidR="005872D4">
            <w:rPr>
              <w:b/>
              <w:color w:val="000000"/>
              <w:lang w:val="en-US"/>
            </w:rPr>
            <w:t xml:space="preserve"> TALEP</w:t>
          </w:r>
          <w:r w:rsidR="000A5140">
            <w:rPr>
              <w:b/>
              <w:color w:val="000000"/>
              <w:lang w:val="en-US"/>
            </w:rPr>
            <w:t xml:space="preserve"> FORMU</w:t>
          </w:r>
        </w:p>
        <w:p w14:paraId="5B1DF253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6E6336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84E69FA" w14:textId="4D0500AE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34609" w:rsidRPr="00D34609">
            <w:rPr>
              <w:color w:val="000000"/>
              <w:sz w:val="22"/>
              <w:lang w:val="en-US"/>
            </w:rPr>
            <w:t>S1.2.17/FRM0</w:t>
          </w:r>
          <w:r w:rsidR="00F52FC5">
            <w:rPr>
              <w:color w:val="000000"/>
              <w:sz w:val="22"/>
              <w:lang w:val="en-US"/>
            </w:rPr>
            <w:t>2</w:t>
          </w:r>
        </w:p>
      </w:tc>
    </w:tr>
    <w:tr w:rsidR="009E76BB" w:rsidRPr="00ED479A" w14:paraId="69606BDB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422DF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E9381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1A87E8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DC7AD1" w14:textId="314B75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34609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479841E0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316A72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717531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DC787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0673E1" w14:textId="21F1E8AA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E1375">
            <w:rPr>
              <w:color w:val="000000"/>
              <w:sz w:val="22"/>
              <w:lang w:val="en-US"/>
            </w:rPr>
            <w:t>0</w:t>
          </w:r>
          <w:r w:rsidR="00044C87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14:paraId="1E04553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23FEA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EC083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C03A90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37942CC" w14:textId="02181428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85DEE">
            <w:rPr>
              <w:color w:val="000000"/>
              <w:sz w:val="22"/>
              <w:lang w:val="en-US"/>
            </w:rPr>
            <w:t>20</w:t>
          </w:r>
          <w:r w:rsidR="00107EBD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4F6282D5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46E9C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83C20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B8342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0B4B3CD" w14:textId="0A22239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90789">
            <w:rPr>
              <w:color w:val="000000"/>
              <w:sz w:val="22"/>
              <w:lang w:val="en-US"/>
            </w:rPr>
            <w:t>1</w:t>
          </w:r>
        </w:p>
      </w:tc>
    </w:tr>
  </w:tbl>
  <w:p w14:paraId="11420A89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44C87"/>
    <w:rsid w:val="00057F9B"/>
    <w:rsid w:val="000A5140"/>
    <w:rsid w:val="00107EBD"/>
    <w:rsid w:val="00190789"/>
    <w:rsid w:val="001A0B71"/>
    <w:rsid w:val="001D0270"/>
    <w:rsid w:val="002C0230"/>
    <w:rsid w:val="00300E5F"/>
    <w:rsid w:val="00406E03"/>
    <w:rsid w:val="004F1FB8"/>
    <w:rsid w:val="0056666A"/>
    <w:rsid w:val="00585DEE"/>
    <w:rsid w:val="005872D4"/>
    <w:rsid w:val="006D7113"/>
    <w:rsid w:val="00711B5B"/>
    <w:rsid w:val="007F7E2D"/>
    <w:rsid w:val="008809C0"/>
    <w:rsid w:val="008A1386"/>
    <w:rsid w:val="008D563B"/>
    <w:rsid w:val="009A3720"/>
    <w:rsid w:val="009C6688"/>
    <w:rsid w:val="009E76BB"/>
    <w:rsid w:val="009F155B"/>
    <w:rsid w:val="00A612E8"/>
    <w:rsid w:val="00AD0466"/>
    <w:rsid w:val="00AF7E3F"/>
    <w:rsid w:val="00B472B7"/>
    <w:rsid w:val="00BC3BEB"/>
    <w:rsid w:val="00BF0B5C"/>
    <w:rsid w:val="00BF1F18"/>
    <w:rsid w:val="00C046FE"/>
    <w:rsid w:val="00C2413E"/>
    <w:rsid w:val="00C455EF"/>
    <w:rsid w:val="00CA45AA"/>
    <w:rsid w:val="00CA6104"/>
    <w:rsid w:val="00CC6276"/>
    <w:rsid w:val="00CE097A"/>
    <w:rsid w:val="00D34609"/>
    <w:rsid w:val="00D83A4A"/>
    <w:rsid w:val="00DE1375"/>
    <w:rsid w:val="00E07125"/>
    <w:rsid w:val="00E31F1A"/>
    <w:rsid w:val="00E52D13"/>
    <w:rsid w:val="00E82235"/>
    <w:rsid w:val="00E953AB"/>
    <w:rsid w:val="00F52FC5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660C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F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16B4-3C9C-4E11-9013-A02AB4C5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14</cp:revision>
  <cp:lastPrinted>2021-05-17T18:02:00Z</cp:lastPrinted>
  <dcterms:created xsi:type="dcterms:W3CDTF">2022-03-16T11:11:00Z</dcterms:created>
  <dcterms:modified xsi:type="dcterms:W3CDTF">2022-04-26T07:59:00Z</dcterms:modified>
</cp:coreProperties>
</file>