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D011" w14:textId="77777777" w:rsidR="00A80EA0" w:rsidRPr="0022378C" w:rsidRDefault="00A80EA0" w:rsidP="00A80EA0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22378C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14:paraId="6F5B1A81" w14:textId="77777777" w:rsidR="00A80EA0" w:rsidRPr="0022378C" w:rsidRDefault="00A80EA0" w:rsidP="00A80EA0">
      <w:pPr>
        <w:pStyle w:val="AralkYok"/>
        <w:rPr>
          <w:rFonts w:ascii="Cambria" w:hAnsi="Cambria"/>
          <w:sz w:val="20"/>
          <w:szCs w:val="20"/>
        </w:rPr>
      </w:pPr>
    </w:p>
    <w:p w14:paraId="1514AA4C" w14:textId="77777777" w:rsidR="00A80EA0" w:rsidRPr="0022378C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2E6BD9">
        <w:rPr>
          <w:rFonts w:ascii="Cambria" w:hAnsi="Cambria"/>
          <w:sz w:val="20"/>
          <w:szCs w:val="20"/>
        </w:rPr>
        <w:t xml:space="preserve">              Aşağıda bilgileri yazılı olan (    ) öğrencinin 202.. /202.. Eğitim-Öğretim yılına ait tabloda bilgileri verilen dersin; notu girilmemiştir / sehven hatalı girilmiştir / mazeret sınavı yapılmıştır. Mevcut not durumunun aşağıdaki tabloya göre Öğrenci İşleri Bilgi Sistemine işlenilmesi hususunda bilgilerinizi arz ederim.</w:t>
      </w:r>
    </w:p>
    <w:p w14:paraId="54D5DA95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</w:t>
      </w:r>
      <w:r w:rsidRPr="0022378C">
        <w:rPr>
          <w:rFonts w:ascii="Cambria" w:hAnsi="Cambria"/>
          <w:sz w:val="20"/>
          <w:szCs w:val="20"/>
        </w:rPr>
        <w:t>Gereğini bilgilerinize arz ederim.</w:t>
      </w:r>
      <w:r>
        <w:rPr>
          <w:rFonts w:ascii="Cambria" w:hAnsi="Cambria"/>
          <w:sz w:val="20"/>
          <w:szCs w:val="20"/>
        </w:rPr>
        <w:t xml:space="preserve">  …/…/20…</w:t>
      </w:r>
    </w:p>
    <w:p w14:paraId="2B2F7014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pPr w:leftFromText="141" w:rightFromText="141" w:vertAnchor="text" w:horzAnchor="margin" w:tblpY="1238"/>
        <w:tblOverlap w:val="never"/>
        <w:tblW w:w="9351" w:type="dxa"/>
        <w:tblInd w:w="0" w:type="dxa"/>
        <w:tblLook w:val="04A0" w:firstRow="1" w:lastRow="0" w:firstColumn="1" w:lastColumn="0" w:noHBand="0" w:noVBand="1"/>
      </w:tblPr>
      <w:tblGrid>
        <w:gridCol w:w="2864"/>
        <w:gridCol w:w="456"/>
        <w:gridCol w:w="1648"/>
        <w:gridCol w:w="456"/>
        <w:gridCol w:w="3927"/>
      </w:tblGrid>
      <w:tr w:rsidR="00A80EA0" w:rsidRPr="007C2B26" w14:paraId="470BED16" w14:textId="77777777" w:rsidTr="00D53585">
        <w:tc>
          <w:tcPr>
            <w:tcW w:w="9351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EB82F6" w14:textId="77777777" w:rsidR="00A80EA0" w:rsidRPr="007C2B26" w:rsidRDefault="00A80EA0" w:rsidP="00D53585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A80EA0" w:rsidRPr="007C2B26" w14:paraId="23241E7C" w14:textId="77777777" w:rsidTr="00D53585">
        <w:trPr>
          <w:trHeight w:val="175"/>
        </w:trPr>
        <w:tc>
          <w:tcPr>
            <w:tcW w:w="286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93370A" w14:textId="77777777" w:rsidR="00A80EA0" w:rsidRPr="007C2B26" w:rsidRDefault="00A80EA0" w:rsidP="00D5358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487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3DB35080" w14:textId="77777777" w:rsidR="00A80EA0" w:rsidRPr="007C2B26" w:rsidRDefault="00A80EA0" w:rsidP="00D53585">
            <w:pPr>
              <w:pStyle w:val="AralkYok"/>
              <w:rPr>
                <w:rFonts w:ascii="Cambria" w:hAnsi="Cambria"/>
              </w:rPr>
            </w:pPr>
          </w:p>
        </w:tc>
      </w:tr>
      <w:tr w:rsidR="00A80EA0" w:rsidRPr="007C2B26" w14:paraId="6B0C5DED" w14:textId="77777777" w:rsidTr="00D53585">
        <w:trPr>
          <w:trHeight w:val="70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3BB248AC" w14:textId="77777777" w:rsidR="00A80EA0" w:rsidRPr="007C2B26" w:rsidRDefault="00A80EA0" w:rsidP="00D5358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>
              <w:rPr>
                <w:rFonts w:ascii="Cambria" w:hAnsi="Cambria"/>
                <w:b/>
                <w:color w:val="002060"/>
              </w:rPr>
              <w:t>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487" w:type="dxa"/>
            <w:gridSpan w:val="4"/>
            <w:vAlign w:val="center"/>
          </w:tcPr>
          <w:p w14:paraId="419ACF38" w14:textId="77777777" w:rsidR="00A80EA0" w:rsidRPr="007C2B26" w:rsidRDefault="00A80EA0" w:rsidP="00D53585">
            <w:pPr>
              <w:pStyle w:val="AralkYok"/>
              <w:rPr>
                <w:rFonts w:ascii="Cambria" w:hAnsi="Cambria"/>
              </w:rPr>
            </w:pPr>
          </w:p>
        </w:tc>
      </w:tr>
      <w:tr w:rsidR="00A80EA0" w:rsidRPr="007C2B26" w14:paraId="53FB8547" w14:textId="77777777" w:rsidTr="00D53585">
        <w:trPr>
          <w:trHeight w:val="70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547C2AFB" w14:textId="77777777" w:rsidR="00A80EA0" w:rsidRPr="007C2B26" w:rsidRDefault="00A80EA0" w:rsidP="00D5358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487" w:type="dxa"/>
            <w:gridSpan w:val="4"/>
            <w:vAlign w:val="center"/>
          </w:tcPr>
          <w:p w14:paraId="3A89CFF4" w14:textId="77777777" w:rsidR="00A80EA0" w:rsidRPr="007C2B26" w:rsidRDefault="00A80EA0" w:rsidP="00D53585">
            <w:pPr>
              <w:pStyle w:val="AralkYok"/>
              <w:rPr>
                <w:rFonts w:ascii="Cambria" w:hAnsi="Cambria"/>
              </w:rPr>
            </w:pPr>
          </w:p>
        </w:tc>
      </w:tr>
      <w:tr w:rsidR="00A80EA0" w:rsidRPr="007C2B26" w14:paraId="743735A8" w14:textId="77777777" w:rsidTr="00D53585">
        <w:trPr>
          <w:trHeight w:val="70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7334D320" w14:textId="77777777" w:rsidR="00A80EA0" w:rsidRPr="007C2B26" w:rsidRDefault="00A80EA0" w:rsidP="00D5358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Dersin Kodu/Adı</w:t>
            </w:r>
            <w:r w:rsidRPr="007C2B26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487" w:type="dxa"/>
            <w:gridSpan w:val="4"/>
            <w:vAlign w:val="center"/>
          </w:tcPr>
          <w:p w14:paraId="4C9466C3" w14:textId="77777777" w:rsidR="00A80EA0" w:rsidRPr="007C2B26" w:rsidRDefault="00A80EA0" w:rsidP="00D53585">
            <w:pPr>
              <w:pStyle w:val="AralkYok"/>
              <w:rPr>
                <w:rFonts w:ascii="Cambria" w:hAnsi="Cambria"/>
              </w:rPr>
            </w:pPr>
          </w:p>
        </w:tc>
      </w:tr>
      <w:tr w:rsidR="00A80EA0" w14:paraId="5FB04783" w14:textId="77777777" w:rsidTr="00D53585">
        <w:trPr>
          <w:trHeight w:val="70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051260AD" w14:textId="77777777" w:rsidR="00A80EA0" w:rsidRPr="00DD7704" w:rsidRDefault="00A80EA0" w:rsidP="00D5358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487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2D137D07" w14:textId="77777777" w:rsidR="00A80EA0" w:rsidRDefault="00A80EA0" w:rsidP="00D5358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20../20…</w:t>
            </w:r>
          </w:p>
        </w:tc>
      </w:tr>
      <w:tr w:rsidR="00A80EA0" w14:paraId="1EF1989A" w14:textId="77777777" w:rsidTr="00D53585">
        <w:trPr>
          <w:trHeight w:val="7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461DB" w14:textId="77777777" w:rsidR="00A80EA0" w:rsidRPr="00DD7704" w:rsidRDefault="00A80EA0" w:rsidP="00D5358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 xml:space="preserve">i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B1ACC4E" w14:textId="77777777" w:rsidR="00A80EA0" w:rsidRPr="008D243B" w:rsidRDefault="00A80EA0" w:rsidP="00D53585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1C733A" w14:textId="77777777" w:rsidR="00A80EA0" w:rsidRDefault="00A80EA0" w:rsidP="00D5358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7D35F6" w14:textId="77777777" w:rsidR="00A80EA0" w:rsidRPr="008D243B" w:rsidRDefault="00A80EA0" w:rsidP="00D53585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27" w:type="dxa"/>
            <w:tcBorders>
              <w:left w:val="nil"/>
              <w:bottom w:val="single" w:sz="4" w:space="0" w:color="auto"/>
            </w:tcBorders>
            <w:vAlign w:val="center"/>
          </w:tcPr>
          <w:p w14:paraId="128BF98F" w14:textId="77777777" w:rsidR="00A80EA0" w:rsidRDefault="00A80EA0" w:rsidP="00D5358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14:paraId="35780185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57DF2049" w14:textId="77777777" w:rsidR="00A80EA0" w:rsidRPr="00B62D8A" w:rsidRDefault="00A80EA0" w:rsidP="00A80EA0">
      <w:pPr>
        <w:pStyle w:val="AralkYok"/>
        <w:rPr>
          <w:rFonts w:ascii="Cambria" w:hAnsi="Cambria"/>
          <w:color w:val="BFBFBF" w:themeColor="background1" w:themeShade="BF"/>
          <w:sz w:val="20"/>
          <w:szCs w:val="20"/>
        </w:rPr>
      </w:pP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    </w:t>
      </w: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>Adı Soyadı</w:t>
      </w:r>
    </w:p>
    <w:p w14:paraId="25E6699C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       </w:t>
      </w: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İmza</w:t>
      </w:r>
    </w:p>
    <w:p w14:paraId="136E5E64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0C27D834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351" w:type="dxa"/>
        <w:tblInd w:w="0" w:type="dxa"/>
        <w:tblLook w:val="04A0" w:firstRow="1" w:lastRow="0" w:firstColumn="1" w:lastColumn="0" w:noHBand="0" w:noVBand="1"/>
      </w:tblPr>
      <w:tblGrid>
        <w:gridCol w:w="935"/>
        <w:gridCol w:w="1873"/>
        <w:gridCol w:w="612"/>
        <w:gridCol w:w="588"/>
        <w:gridCol w:w="774"/>
        <w:gridCol w:w="754"/>
        <w:gridCol w:w="558"/>
        <w:gridCol w:w="588"/>
        <w:gridCol w:w="588"/>
        <w:gridCol w:w="774"/>
        <w:gridCol w:w="754"/>
        <w:gridCol w:w="553"/>
      </w:tblGrid>
      <w:tr w:rsidR="00A80EA0" w:rsidRPr="004C6FDA" w14:paraId="1D73BE1F" w14:textId="77777777" w:rsidTr="00D53585">
        <w:tc>
          <w:tcPr>
            <w:tcW w:w="935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0D5E" w14:textId="77777777" w:rsidR="00A80EA0" w:rsidRDefault="00A80EA0" w:rsidP="00D5358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NOT DÜZELTME/NOT BİLDİRİM FORMU</w:t>
            </w:r>
          </w:p>
        </w:tc>
      </w:tr>
      <w:tr w:rsidR="00A80EA0" w:rsidRPr="004C6FDA" w14:paraId="71C5BE5C" w14:textId="77777777" w:rsidTr="00D53585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5F2F" w14:textId="77777777" w:rsidR="00A80EA0" w:rsidRPr="00775CC4" w:rsidRDefault="00A80EA0" w:rsidP="00D5358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</w:pPr>
            <w:r w:rsidRPr="00775CC4"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  <w:t>Öğr</w:t>
            </w:r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  <w:t xml:space="preserve">enci </w:t>
            </w:r>
            <w:r w:rsidRPr="00775CC4"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  <w:t>No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D898E" w14:textId="77777777" w:rsidR="00A80EA0" w:rsidRPr="00775CC4" w:rsidRDefault="00A80EA0" w:rsidP="00D53585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</w:pPr>
            <w:r w:rsidRPr="00775CC4"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  <w:t>Adı Soyadı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2F39C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HATALI NOT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89E82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DÜZELTİLMİŞ NOT</w:t>
            </w:r>
          </w:p>
        </w:tc>
      </w:tr>
      <w:tr w:rsidR="00A80EA0" w:rsidRPr="004C6FDA" w14:paraId="0002B08E" w14:textId="77777777" w:rsidTr="00D53585"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4C728" w14:textId="77777777" w:rsidR="00A80EA0" w:rsidRPr="00775CC4" w:rsidRDefault="00A80EA0" w:rsidP="00D5358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92D8F" w14:textId="77777777" w:rsidR="00A80EA0" w:rsidRPr="00775CC4" w:rsidRDefault="00A80EA0" w:rsidP="00D53585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5B399" w14:textId="77777777" w:rsidR="00A80EA0" w:rsidRPr="00E375B7" w:rsidRDefault="00A80EA0" w:rsidP="00D53585">
            <w:pPr>
              <w:jc w:val="center"/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Ara Sınav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D7B6BF" w14:textId="77777777" w:rsidR="00A80EA0" w:rsidRPr="00E375B7" w:rsidRDefault="00A80EA0" w:rsidP="00D53585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Final Sınav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8A7FC6" w14:textId="77777777" w:rsidR="00A80EA0" w:rsidRPr="00E375B7" w:rsidRDefault="00A80EA0" w:rsidP="00D53585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Mazeret Sınav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54A639" w14:textId="77777777" w:rsidR="00A80EA0" w:rsidRPr="00E375B7" w:rsidRDefault="00A80EA0" w:rsidP="00D53585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Başarı Notu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9A3A2" w14:textId="77777777" w:rsidR="00A80EA0" w:rsidRPr="00E375B7" w:rsidRDefault="00A80EA0" w:rsidP="00D53585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Harf Notu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77045" w14:textId="77777777" w:rsidR="00A80EA0" w:rsidRPr="00E375B7" w:rsidRDefault="00A80EA0" w:rsidP="00D53585">
            <w:pPr>
              <w:jc w:val="center"/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Ara Sınav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EAC8A2" w14:textId="77777777" w:rsidR="00A80EA0" w:rsidRPr="00E375B7" w:rsidRDefault="00A80EA0" w:rsidP="00D53585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Final Sınav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1F9FDB" w14:textId="77777777" w:rsidR="00A80EA0" w:rsidRPr="00E375B7" w:rsidRDefault="00A80EA0" w:rsidP="00D53585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Mazeret Sınav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446674" w14:textId="77777777" w:rsidR="00A80EA0" w:rsidRPr="00E375B7" w:rsidRDefault="00A80EA0" w:rsidP="00D53585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Başarı Notu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B5E6F" w14:textId="77777777" w:rsidR="00A80EA0" w:rsidRPr="00E375B7" w:rsidRDefault="00A80EA0" w:rsidP="00D53585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Harf Notu</w:t>
            </w:r>
          </w:p>
        </w:tc>
      </w:tr>
      <w:tr w:rsidR="00A80EA0" w:rsidRPr="004C6FDA" w14:paraId="1807445C" w14:textId="77777777" w:rsidTr="00D53585">
        <w:trPr>
          <w:trHeight w:val="36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3BDE1A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44CDC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56B2F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76ADEAF3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091B564E" w14:textId="77777777" w:rsidR="00A80EA0" w:rsidRPr="00E375B7" w:rsidRDefault="00A80EA0" w:rsidP="00D53585">
            <w:pPr>
              <w:jc w:val="center"/>
              <w:rPr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78CAA2B5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14:paraId="10D0F8B0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3BE12006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469666D6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12F405B9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68C45DA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14:paraId="3E608626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A80EA0" w:rsidRPr="004C6FDA" w14:paraId="41388283" w14:textId="77777777" w:rsidTr="00D53585">
        <w:trPr>
          <w:trHeight w:val="367"/>
        </w:trPr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69D64E1E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5D7FC6CA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14:paraId="09FA10D2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59640F2C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6EA6DE61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12AE0F73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3A936AF2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447A9A49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2E7DAA3A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25F84664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40B14391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6B79F853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A80EA0" w:rsidRPr="004C6FDA" w14:paraId="7A7A0405" w14:textId="77777777" w:rsidTr="00D53585">
        <w:trPr>
          <w:trHeight w:val="367"/>
        </w:trPr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2FF3A6E5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315667B9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14:paraId="5AD5F773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5D82EF69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032779EC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1C7CFFFE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02758208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710A0D59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29AF0220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39F15AAB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7B30322D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0301E34F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A80EA0" w:rsidRPr="004C6FDA" w14:paraId="25782744" w14:textId="77777777" w:rsidTr="00D53585">
        <w:trPr>
          <w:trHeight w:val="367"/>
        </w:trPr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35F9281C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32848121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14:paraId="205AA95B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511FBDC8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49C08490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79AA5928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172B535D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7429C5C3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0194C5C6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43740131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545E7A7C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478DC981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A80EA0" w:rsidRPr="004C6FDA" w14:paraId="794AA414" w14:textId="77777777" w:rsidTr="00D53585">
        <w:trPr>
          <w:trHeight w:val="367"/>
        </w:trPr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0D872789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15045F5B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14:paraId="63CADC74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78784965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39A4A02D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7BA1BB2E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0696D5F1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639A2656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2BBD9C64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2425786E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4C89CE1B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5DB4B9D9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A80EA0" w:rsidRPr="004C6FDA" w14:paraId="046277F5" w14:textId="77777777" w:rsidTr="00D53585">
        <w:trPr>
          <w:trHeight w:val="367"/>
        </w:trPr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3F8582D6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7FF9110C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14:paraId="110FFA3D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2CFFB9D2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698887F3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35D46D3D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316F8F95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1FE4197A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0CB228B4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29D02A87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31FC4C2B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3702E045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A80EA0" w:rsidRPr="004C6FDA" w14:paraId="33441B34" w14:textId="77777777" w:rsidTr="00D53585">
        <w:trPr>
          <w:trHeight w:val="367"/>
        </w:trPr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50A0B105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3FB3DD71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14:paraId="7242FC9C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0EE1CE3B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07B17418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3DBF7B36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75E68CD2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28B55C10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50998A62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2D5EB0C3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24AFF68B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0D91F3D6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A80EA0" w:rsidRPr="004C6FDA" w14:paraId="1B1E9335" w14:textId="77777777" w:rsidTr="00D53585">
        <w:trPr>
          <w:trHeight w:val="367"/>
        </w:trPr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56D47826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301236FA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14:paraId="45D3E13F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6C751237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6248AA23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18B3D8C2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468F4E5D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02BE0EFF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5051EB82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71C4ADC5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214B63B7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643D34C7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A80EA0" w:rsidRPr="004C6FDA" w14:paraId="025525BA" w14:textId="77777777" w:rsidTr="00D53585">
        <w:trPr>
          <w:trHeight w:val="367"/>
        </w:trPr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7F0214B8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0DE1C717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14:paraId="299F74BB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654DE653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7889E76C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5D80224D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17B0DEC8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775F6D54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</w:tcPr>
          <w:p w14:paraId="22F22515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</w:tcPr>
          <w:p w14:paraId="3E8549F5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1A72FFBE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48C9D74B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A80EA0" w:rsidRPr="004C6FDA" w14:paraId="731B0EFB" w14:textId="77777777" w:rsidTr="00D53585">
        <w:trPr>
          <w:trHeight w:val="367"/>
        </w:trPr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94FD01" w14:textId="77777777" w:rsidR="00A80EA0" w:rsidRPr="004C6FDA" w:rsidRDefault="00A80EA0" w:rsidP="00D53585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BADE31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EACB94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A90B512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4C7F583E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4C692128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</w:tcPr>
          <w:p w14:paraId="7829E52D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7A49F3E4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021E7E79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66E6992F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378F86E1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14:paraId="18363850" w14:textId="77777777" w:rsidR="00A80EA0" w:rsidRPr="004C6FDA" w:rsidRDefault="00A80EA0" w:rsidP="00D5358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14:paraId="701A9CAE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A80EA0" w:rsidRPr="0000341E" w14:paraId="51C127CF" w14:textId="77777777" w:rsidTr="00D53585">
        <w:trPr>
          <w:trHeight w:val="70"/>
        </w:trPr>
        <w:tc>
          <w:tcPr>
            <w:tcW w:w="9351" w:type="dxa"/>
            <w:shd w:val="clear" w:color="auto" w:fill="F2F2F2" w:themeFill="background1" w:themeFillShade="F2"/>
          </w:tcPr>
          <w:p w14:paraId="47F9B5D3" w14:textId="77777777" w:rsidR="00A80EA0" w:rsidRPr="0000341E" w:rsidRDefault="00A80EA0" w:rsidP="00D5358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MAZERET SINAVI İLE İLGİLİ MEVZUAT HÜKMÜ</w:t>
            </w:r>
          </w:p>
        </w:tc>
      </w:tr>
      <w:tr w:rsidR="00A80EA0" w:rsidRPr="004C6FDA" w14:paraId="245DDB49" w14:textId="77777777" w:rsidTr="00D53585">
        <w:trPr>
          <w:trHeight w:val="2218"/>
        </w:trPr>
        <w:tc>
          <w:tcPr>
            <w:tcW w:w="9351" w:type="dxa"/>
          </w:tcPr>
          <w:p w14:paraId="7A2106F7" w14:textId="77777777" w:rsidR="00A80EA0" w:rsidRPr="00240F62" w:rsidRDefault="00A80EA0" w:rsidP="00D5358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40F62">
              <w:rPr>
                <w:rFonts w:ascii="Cambria" w:hAnsi="Cambria"/>
                <w:sz w:val="18"/>
                <w:szCs w:val="18"/>
              </w:rPr>
              <w:t>MADDE 29 –(1) Öğrenci, sınav sonuçlarına, ilan edi</w:t>
            </w:r>
            <w:r>
              <w:rPr>
                <w:rFonts w:ascii="Cambria" w:hAnsi="Cambria"/>
                <w:sz w:val="18"/>
                <w:szCs w:val="18"/>
              </w:rPr>
              <w:t xml:space="preserve">lmesinin veya akademik takvimde </w:t>
            </w:r>
            <w:r w:rsidRPr="00240F62">
              <w:rPr>
                <w:rFonts w:ascii="Cambria" w:hAnsi="Cambria"/>
                <w:sz w:val="18"/>
                <w:szCs w:val="18"/>
              </w:rPr>
              <w:t>belirtilen sınav not girişlerinin öğrenci otomasyon sistemine girilmesi</w:t>
            </w:r>
            <w:r>
              <w:rPr>
                <w:rFonts w:ascii="Cambria" w:hAnsi="Cambria"/>
                <w:sz w:val="18"/>
                <w:szCs w:val="18"/>
              </w:rPr>
              <w:t xml:space="preserve">nin son gününden itibaren üç iş </w:t>
            </w:r>
            <w:r w:rsidRPr="00240F62">
              <w:rPr>
                <w:rFonts w:ascii="Cambria" w:hAnsi="Cambria"/>
                <w:sz w:val="18"/>
                <w:szCs w:val="18"/>
              </w:rPr>
              <w:t>günü içerisinde kayıtlı olduğu (Değişik ibare:RG-27/7/2020-3119</w:t>
            </w:r>
            <w:r>
              <w:rPr>
                <w:rFonts w:ascii="Cambria" w:hAnsi="Cambria"/>
                <w:sz w:val="18"/>
                <w:szCs w:val="18"/>
              </w:rPr>
              <w:t xml:space="preserve">8) ilgili birime bir dilekçeyle </w:t>
            </w:r>
            <w:r w:rsidRPr="00240F62">
              <w:rPr>
                <w:rFonts w:ascii="Cambria" w:hAnsi="Cambria"/>
                <w:sz w:val="18"/>
                <w:szCs w:val="18"/>
              </w:rPr>
              <w:t>başvurarak itiraz edebilir. (Değişik ibare:RG-27/7/2020-31</w:t>
            </w:r>
            <w:r>
              <w:rPr>
                <w:rFonts w:ascii="Cambria" w:hAnsi="Cambria"/>
                <w:sz w:val="18"/>
                <w:szCs w:val="18"/>
              </w:rPr>
              <w:t xml:space="preserve">198) Fakülte dekanı, yüksekokul </w:t>
            </w:r>
            <w:r w:rsidRPr="00240F62">
              <w:rPr>
                <w:rFonts w:ascii="Cambria" w:hAnsi="Cambria"/>
                <w:sz w:val="18"/>
                <w:szCs w:val="18"/>
              </w:rPr>
              <w:t>müdürü veya meslek yüksekokulu müdürü, maddi bir hata yapılıp yapılmadı</w:t>
            </w:r>
            <w:r>
              <w:rPr>
                <w:rFonts w:ascii="Cambria" w:hAnsi="Cambria"/>
                <w:sz w:val="18"/>
                <w:szCs w:val="18"/>
              </w:rPr>
              <w:t xml:space="preserve">ğının saptanması için </w:t>
            </w:r>
            <w:r w:rsidRPr="00240F62">
              <w:rPr>
                <w:rFonts w:ascii="Cambria" w:hAnsi="Cambria"/>
                <w:sz w:val="18"/>
                <w:szCs w:val="18"/>
              </w:rPr>
              <w:t>sınav kâğıdını, ilgili öğretim üyesinin de aralarında bulunduğu üç kişil</w:t>
            </w:r>
            <w:r>
              <w:rPr>
                <w:rFonts w:ascii="Cambria" w:hAnsi="Cambria"/>
                <w:sz w:val="18"/>
                <w:szCs w:val="18"/>
              </w:rPr>
              <w:t xml:space="preserve">ik bir komisyona inceletebilir. </w:t>
            </w:r>
            <w:r w:rsidRPr="00240F62">
              <w:rPr>
                <w:rFonts w:ascii="Cambria" w:hAnsi="Cambria"/>
                <w:sz w:val="18"/>
                <w:szCs w:val="18"/>
              </w:rPr>
              <w:t>İlgili yönetim kurulunun, öğrencinin itirazını beş iş günü içinde karara bağlaması gerekir.</w:t>
            </w:r>
          </w:p>
          <w:p w14:paraId="6015189B" w14:textId="77777777" w:rsidR="00A80EA0" w:rsidRPr="0000341E" w:rsidRDefault="00A80EA0" w:rsidP="00D53585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40F62">
              <w:rPr>
                <w:rFonts w:ascii="Cambria" w:hAnsi="Cambria"/>
                <w:sz w:val="18"/>
                <w:szCs w:val="18"/>
              </w:rPr>
              <w:t>(2) İlan edilen sınav sonucu ile ilişkili herhangi bir maddi hat</w:t>
            </w:r>
            <w:r>
              <w:rPr>
                <w:rFonts w:ascii="Cambria" w:hAnsi="Cambria"/>
                <w:sz w:val="18"/>
                <w:szCs w:val="18"/>
              </w:rPr>
              <w:t xml:space="preserve">anın yapılmış olmasının öğretim </w:t>
            </w:r>
            <w:r w:rsidRPr="00240F62">
              <w:rPr>
                <w:rFonts w:ascii="Cambria" w:hAnsi="Cambria"/>
                <w:sz w:val="18"/>
                <w:szCs w:val="18"/>
              </w:rPr>
              <w:t>elemanı tarafından fark edilmesi halinde öğretim elemanı, düzel</w:t>
            </w:r>
            <w:r>
              <w:rPr>
                <w:rFonts w:ascii="Cambria" w:hAnsi="Cambria"/>
                <w:sz w:val="18"/>
                <w:szCs w:val="18"/>
              </w:rPr>
              <w:t xml:space="preserve">tme istemi ile ilgili gerekçeli </w:t>
            </w:r>
            <w:r w:rsidRPr="00240F62">
              <w:rPr>
                <w:rFonts w:ascii="Cambria" w:hAnsi="Cambria"/>
                <w:sz w:val="18"/>
                <w:szCs w:val="18"/>
              </w:rPr>
              <w:t>başvurusunu ilan tarihinden itibaren altmış gün içinde ilgi</w:t>
            </w:r>
            <w:r>
              <w:rPr>
                <w:rFonts w:ascii="Cambria" w:hAnsi="Cambria"/>
                <w:sz w:val="18"/>
                <w:szCs w:val="18"/>
              </w:rPr>
              <w:t xml:space="preserve">li (Değişik ibare:RG-27/7/2020- </w:t>
            </w:r>
            <w:r w:rsidRPr="00240F62">
              <w:rPr>
                <w:rFonts w:ascii="Cambria" w:hAnsi="Cambria"/>
                <w:sz w:val="18"/>
                <w:szCs w:val="18"/>
              </w:rPr>
              <w:t xml:space="preserve">31198) birime yapmak zorundadır. Başvuru, ilgili (Değişik </w:t>
            </w:r>
            <w:r>
              <w:rPr>
                <w:rFonts w:ascii="Cambria" w:hAnsi="Cambria"/>
                <w:sz w:val="18"/>
                <w:szCs w:val="18"/>
              </w:rPr>
              <w:t xml:space="preserve">ibare:RG-27/7/2020-31198) birim </w:t>
            </w:r>
            <w:r w:rsidRPr="00240F62">
              <w:rPr>
                <w:rFonts w:ascii="Cambria" w:hAnsi="Cambria"/>
                <w:sz w:val="18"/>
                <w:szCs w:val="18"/>
              </w:rPr>
              <w:t>yönetim kurulu tarafından karara bağlanır</w:t>
            </w:r>
          </w:p>
        </w:tc>
      </w:tr>
    </w:tbl>
    <w:p w14:paraId="3FB2455A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B56C" w14:textId="77777777" w:rsidR="007D4E55" w:rsidRDefault="007D4E55" w:rsidP="00057F9B">
      <w:r>
        <w:separator/>
      </w:r>
    </w:p>
  </w:endnote>
  <w:endnote w:type="continuationSeparator" w:id="0">
    <w:p w14:paraId="1AFF405D" w14:textId="77777777" w:rsidR="007D4E55" w:rsidRDefault="007D4E55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A10E" w14:textId="77777777" w:rsidR="00A32BDF" w:rsidRDefault="00A32B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DF12D5" w14:paraId="58F92F6C" w14:textId="77777777" w:rsidTr="009E76BB">
      <w:tc>
        <w:tcPr>
          <w:tcW w:w="3309" w:type="dxa"/>
        </w:tcPr>
        <w:p w14:paraId="502DD79F" w14:textId="45DEB0EC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09B5DEC8" w14:textId="391A32BF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21306757" w14:textId="1941D4A5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DF12D5" w14:paraId="7FE11947" w14:textId="77777777" w:rsidTr="009E76BB">
      <w:tc>
        <w:tcPr>
          <w:tcW w:w="3309" w:type="dxa"/>
        </w:tcPr>
        <w:p w14:paraId="0D877E29" w14:textId="77777777" w:rsidR="00DF12D5" w:rsidRDefault="00DF12D5" w:rsidP="00DF12D5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Tuncay BEKTAŞOĞLU</w:t>
          </w:r>
        </w:p>
        <w:p w14:paraId="6A9D32A0" w14:textId="21FF918F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Şube Müdürü</w:t>
          </w:r>
        </w:p>
      </w:tc>
      <w:tc>
        <w:tcPr>
          <w:tcW w:w="3021" w:type="dxa"/>
        </w:tcPr>
        <w:p w14:paraId="1A4C4D2A" w14:textId="77777777" w:rsidR="00DF12D5" w:rsidRDefault="00DF12D5" w:rsidP="00DF12D5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Aydın KARATAY</w:t>
          </w:r>
        </w:p>
        <w:p w14:paraId="02E11FE3" w14:textId="7C38F8C7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Daire Başkanı</w:t>
          </w:r>
        </w:p>
      </w:tc>
      <w:tc>
        <w:tcPr>
          <w:tcW w:w="3593" w:type="dxa"/>
        </w:tcPr>
        <w:p w14:paraId="1190ED02" w14:textId="7692A5F3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7993A86F" w14:textId="77777777" w:rsidR="00057F9B" w:rsidRPr="009E76BB" w:rsidRDefault="00057F9B" w:rsidP="009E76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A9F1" w14:textId="77777777" w:rsidR="00A32BDF" w:rsidRDefault="00A32B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677C" w14:textId="77777777" w:rsidR="007D4E55" w:rsidRDefault="007D4E55" w:rsidP="00057F9B">
      <w:r>
        <w:separator/>
      </w:r>
    </w:p>
  </w:footnote>
  <w:footnote w:type="continuationSeparator" w:id="0">
    <w:p w14:paraId="70F55518" w14:textId="77777777" w:rsidR="007D4E55" w:rsidRDefault="007D4E55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50A6" w14:textId="77777777" w:rsidR="00A32BDF" w:rsidRDefault="00A32B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15"/>
      <w:gridCol w:w="4634"/>
      <w:gridCol w:w="1799"/>
      <w:gridCol w:w="1690"/>
    </w:tblGrid>
    <w:tr w:rsidR="009E76BB" w:rsidRPr="00ED479A" w14:paraId="2A60A452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14BBE23" w14:textId="0A700CD8" w:rsidR="009E76BB" w:rsidRPr="00ED479A" w:rsidRDefault="00956AA7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4C87A2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683295491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1CA4B5D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48B9F1FF" w14:textId="77777777" w:rsidR="009E76BB" w:rsidRPr="009E76BB" w:rsidRDefault="00AE230A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NOT DÜZELTME/</w:t>
          </w:r>
          <w:r w:rsidR="00A80EA0">
            <w:rPr>
              <w:b/>
              <w:color w:val="000000"/>
              <w:lang w:val="en-US"/>
            </w:rPr>
            <w:t>BİLDİRİM FORMU</w:t>
          </w:r>
        </w:p>
        <w:p w14:paraId="20859ADC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929E8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Doküman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3D841C9" w14:textId="431BBF1E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041C2" w:rsidRPr="00D041C2">
            <w:rPr>
              <w:color w:val="000000"/>
              <w:sz w:val="22"/>
              <w:lang w:val="en-US"/>
            </w:rPr>
            <w:t>S1.2.39/FRM06</w:t>
          </w:r>
        </w:p>
      </w:tc>
    </w:tr>
    <w:tr w:rsidR="009E76BB" w:rsidRPr="00ED479A" w14:paraId="5374B29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88CB1A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887778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0008007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Yayın Tarihi</w:t>
          </w:r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3C8986" w14:textId="477C02B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041C2">
            <w:rPr>
              <w:color w:val="000000"/>
              <w:sz w:val="22"/>
              <w:lang w:val="en-US"/>
            </w:rPr>
            <w:t>18.5.2021</w:t>
          </w:r>
        </w:p>
      </w:tc>
    </w:tr>
    <w:tr w:rsidR="009E76BB" w:rsidRPr="00ED479A" w14:paraId="38D6B042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EF5488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ECBA9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BFE2C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6B48DB" w14:textId="14A389E8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A32BDF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3177FF51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349E6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0ACD73D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1CA1D7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 Tarihi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1DA5EEB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296BF00B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8A84C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41448D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3B40B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Sayfa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12D7EF2" w14:textId="1A7FBCD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C22961">
            <w:rPr>
              <w:color w:val="000000"/>
              <w:sz w:val="22"/>
              <w:lang w:val="en-US"/>
            </w:rPr>
            <w:t>1</w:t>
          </w:r>
        </w:p>
      </w:tc>
    </w:tr>
  </w:tbl>
  <w:p w14:paraId="2CE49F94" w14:textId="77777777" w:rsidR="00057F9B" w:rsidRPr="009E76BB" w:rsidRDefault="00057F9B" w:rsidP="009E7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326" w14:textId="77777777" w:rsidR="00A32BDF" w:rsidRDefault="00A32B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B"/>
    <w:rsid w:val="00057F9B"/>
    <w:rsid w:val="000A5140"/>
    <w:rsid w:val="002C0230"/>
    <w:rsid w:val="002C182F"/>
    <w:rsid w:val="00336FB7"/>
    <w:rsid w:val="003501B3"/>
    <w:rsid w:val="0038015E"/>
    <w:rsid w:val="003A74A0"/>
    <w:rsid w:val="00466197"/>
    <w:rsid w:val="0056666A"/>
    <w:rsid w:val="005872D4"/>
    <w:rsid w:val="006062D1"/>
    <w:rsid w:val="007848E9"/>
    <w:rsid w:val="007B580D"/>
    <w:rsid w:val="007D4E55"/>
    <w:rsid w:val="007E5B53"/>
    <w:rsid w:val="008A1386"/>
    <w:rsid w:val="00944032"/>
    <w:rsid w:val="00956AA7"/>
    <w:rsid w:val="009E76BB"/>
    <w:rsid w:val="009F5ECB"/>
    <w:rsid w:val="00A32BDF"/>
    <w:rsid w:val="00A80EA0"/>
    <w:rsid w:val="00AB79FD"/>
    <w:rsid w:val="00AD0466"/>
    <w:rsid w:val="00AE230A"/>
    <w:rsid w:val="00B43875"/>
    <w:rsid w:val="00B472B7"/>
    <w:rsid w:val="00BF0B5C"/>
    <w:rsid w:val="00BF1F18"/>
    <w:rsid w:val="00C046FE"/>
    <w:rsid w:val="00C22961"/>
    <w:rsid w:val="00C2413E"/>
    <w:rsid w:val="00C455EF"/>
    <w:rsid w:val="00C803CF"/>
    <w:rsid w:val="00C9230A"/>
    <w:rsid w:val="00CA6104"/>
    <w:rsid w:val="00CD7661"/>
    <w:rsid w:val="00D041C2"/>
    <w:rsid w:val="00D328CB"/>
    <w:rsid w:val="00D35305"/>
    <w:rsid w:val="00D40B55"/>
    <w:rsid w:val="00DF12D5"/>
    <w:rsid w:val="00E7733A"/>
    <w:rsid w:val="00EB3796"/>
    <w:rsid w:val="00EF6643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DC432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315F-8101-40CD-898B-42D80873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Aydın KAratay</cp:lastModifiedBy>
  <cp:revision>10</cp:revision>
  <cp:lastPrinted>2021-05-17T18:11:00Z</cp:lastPrinted>
  <dcterms:created xsi:type="dcterms:W3CDTF">2021-04-30T12:32:00Z</dcterms:created>
  <dcterms:modified xsi:type="dcterms:W3CDTF">2021-05-23T14:18:00Z</dcterms:modified>
</cp:coreProperties>
</file>